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tbl>
      <w:tblPr>
        <w:tblW w:w="10440" w:type="dxa"/>
        <w:tblBorders>
          <w:bottom w:val="single" w:sz="6" w:space="0" w:color="9E9E9C"/>
          <w:insideV w:val="none" w:sz="0" w:space="0" w:color="auto"/>
        </w:tblBorders>
        <w:tblCellMar>
          <w:left w:w="108" w:type="dxa"/>
          <w:right w:w="108" w:type="dxa"/>
        </w:tblCellMar>
      </w:tblPr>
      <w:tr>
        <w:tc>
          <w:tcPr>
            <w:tcW w:w="6264" w:type="dxa"/>
            <w:vAlign w:val="top"/>
          </w:tcPr>
          <w:p>
            <w:pPr>
              <w:spacing w:line="240" w:lineRule="auto"/>
            </w:pPr>
            <w:r>
              <w:rPr>
                <w:rFonts w:ascii="Georgia" w:hAnsi="Georgia"/>
                <w:color w:val="1F2124"/>
                <w:sz w:val="40"/>
              </w:rPr>
              <w:t xml:space="preserve">Weekly homeschool schedule</w:t>
            </w:r>
          </w:p>
        </w:tc>
        <w:tc>
          <w:tcPr>
            <w:tcW w:w="4176" w:type="dxa"/>
            <w:vAlign w:val="top"/>
          </w:tcPr>
          <w:p>
            <w:pPr>
              <w:spacing w:line="240" w:lineRule="auto"/>
              <w:jc w:val="right"/>
            </w:pPr>
            <w:r>
              <w:rPr>
                <w:rFonts w:ascii="Consolas" w:hAnsi="Consolas"/>
                <w:caps/>
                <w:spacing w:val="24"/>
                <w:color w:val="8C8C88"/>
                <w:sz w:val="14"/>
              </w:rPr>
              <w:t xml:space="preserve">templacity.com</w:t>
            </w:r>
          </w:p>
        </w:tc>
      </w:tr>
    </w:tbl>
    <w:p>
      <w:pPr>
        <w:spacing w:line="240" w:lineRule="auto"/>
      </w:pPr>
    </w:p>
    <w:tbl>
      <w:tblPr>
        <w:tblW w:w="10440" w:type="dxa"/>
        <w:tblBorders>
          <w:bottom w:val="single" w:sz="6" w:space="0" w:color="9E9E9C"/>
          <w:insideV w:val="none" w:sz="0" w:space="0" w:color="auto"/>
        </w:tblBorders>
        <w:tblCellMar>
          <w:left w:w="108" w:type="dxa"/>
          <w:right w:w="108" w:type="dxa"/>
        </w:tblCellMar>
      </w:tblPr>
      <w:tr>
        <w:trPr>
          <w:trHeight w:val="620" w:hRule="atLeast"/>
        </w:trPr>
        <w:tc>
          <w:tcPr>
            <w:tcW w:w="5220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Learner</w:t>
            </w:r>
          </w:p>
          <w:p>
            <w:pPr>
              <w:spacing w:line="240" w:lineRule="auto"/>
            </w:pPr>
          </w:p>
        </w:tc>
        <w:tc>
          <w:tcPr>
            <w:tcW w:w="2610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Week of</w:t>
            </w:r>
          </w:p>
          <w:p>
            <w:pPr>
              <w:spacing w:line="240" w:lineRule="auto"/>
            </w:pPr>
          </w:p>
        </w:tc>
        <w:tc>
          <w:tcPr>
            <w:tcW w:w="2610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Grade</w:t>
            </w:r>
          </w:p>
          <w:p>
            <w:pPr>
              <w:spacing w:line="240" w:lineRule="auto"/>
            </w:pPr>
          </w:p>
        </w:tc>
      </w:tr>
    </w:tbl>
    <w:p>
      <w:pPr>
        <w:spacing w:line="240" w:lineRule="auto"/>
      </w:pPr>
    </w:p>
    <w:tbl>
      <w:tblPr>
        <w:tblW w:w="10440" w:type="dxa"/>
        <w:tblBorders>
          <w:top w:val="single" w:sz="10" w:space="0" w:color="1F2124"/>
          <w:left w:val="single" w:sz="10" w:space="0" w:color="1F2124"/>
          <w:bottom w:val="single" w:sz="10" w:space="0" w:color="1F2124"/>
          <w:right w:val="single" w:sz="10" w:space="0" w:color="1F2124"/>
          <w:insideH w:val="single" w:sz="6" w:space="0" w:color="9E9E9C"/>
          <w:insideV w:val="single" w:sz="6" w:space="0" w:color="9E9E9C"/>
        </w:tblBorders>
        <w:tblCellMar>
          <w:left w:w="108" w:type="dxa"/>
          <w:right w:w="108" w:type="dxa"/>
        </w:tblCellMar>
      </w:tblPr>
      <w:tr>
        <w:trPr>
          <w:trHeight w:val="300" w:hRule="atLeast"/>
        </w:trPr>
        <w:tc>
          <w:tcPr>
            <w:tcW w:w="2088" w:type="dxa"/>
            <w:shd w:val="clear" w:color="auto" w:fill="F5F3EF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Subject</w:t>
            </w: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Monday</w:t>
            </w: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Tuesday</w:t>
            </w: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Wednesday</w:t>
            </w: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Thursday</w:t>
            </w:r>
          </w:p>
        </w:tc>
        <w:tc>
          <w:tcPr>
            <w:tcW w:w="1672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Friday</w:t>
            </w:r>
          </w:p>
        </w:tc>
      </w:tr>
      <w:tr>
        <w:trPr>
          <w:trHeight w:val="683" w:hRule="atLeast"/>
        </w:trPr>
        <w:tc>
          <w:tcPr>
            <w:tcW w:w="2088" w:type="dxa"/>
            <w:shd w:val="clear" w:color="auto" w:fill="F5F3EF"/>
            <w:vAlign w:val="top"/>
          </w:tcPr>
          <w:p>
            <w:pPr>
              <w:spacing w:line="240" w:lineRule="auto"/>
            </w:pP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672" w:type="dxa"/>
            <w:vAlign w:val="top"/>
          </w:tcPr>
          <w:p>
            <w:pPr>
              <w:spacing w:line="240" w:lineRule="auto"/>
            </w:pPr>
          </w:p>
        </w:tc>
      </w:tr>
      <w:tr>
        <w:trPr>
          <w:trHeight w:val="683" w:hRule="atLeast"/>
        </w:trPr>
        <w:tc>
          <w:tcPr>
            <w:tcW w:w="2088" w:type="dxa"/>
            <w:shd w:val="clear" w:color="auto" w:fill="F5F3EF"/>
            <w:vAlign w:val="top"/>
          </w:tcPr>
          <w:p>
            <w:pPr>
              <w:spacing w:line="240" w:lineRule="auto"/>
            </w:pP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672" w:type="dxa"/>
            <w:vAlign w:val="top"/>
          </w:tcPr>
          <w:p>
            <w:pPr>
              <w:spacing w:line="240" w:lineRule="auto"/>
            </w:pPr>
          </w:p>
        </w:tc>
      </w:tr>
      <w:tr>
        <w:trPr>
          <w:trHeight w:val="683" w:hRule="atLeast"/>
        </w:trPr>
        <w:tc>
          <w:tcPr>
            <w:tcW w:w="2088" w:type="dxa"/>
            <w:shd w:val="clear" w:color="auto" w:fill="F5F3EF"/>
            <w:vAlign w:val="top"/>
          </w:tcPr>
          <w:p>
            <w:pPr>
              <w:spacing w:line="240" w:lineRule="auto"/>
            </w:pP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672" w:type="dxa"/>
            <w:vAlign w:val="top"/>
          </w:tcPr>
          <w:p>
            <w:pPr>
              <w:spacing w:line="240" w:lineRule="auto"/>
            </w:pPr>
          </w:p>
        </w:tc>
      </w:tr>
      <w:tr>
        <w:trPr>
          <w:trHeight w:val="683" w:hRule="atLeast"/>
        </w:trPr>
        <w:tc>
          <w:tcPr>
            <w:tcW w:w="2088" w:type="dxa"/>
            <w:shd w:val="clear" w:color="auto" w:fill="F5F3EF"/>
            <w:vAlign w:val="top"/>
          </w:tcPr>
          <w:p>
            <w:pPr>
              <w:spacing w:line="240" w:lineRule="auto"/>
            </w:pP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672" w:type="dxa"/>
            <w:vAlign w:val="top"/>
          </w:tcPr>
          <w:p>
            <w:pPr>
              <w:spacing w:line="240" w:lineRule="auto"/>
            </w:pPr>
          </w:p>
        </w:tc>
      </w:tr>
      <w:tr>
        <w:trPr>
          <w:trHeight w:val="683" w:hRule="atLeast"/>
        </w:trPr>
        <w:tc>
          <w:tcPr>
            <w:tcW w:w="2088" w:type="dxa"/>
            <w:shd w:val="clear" w:color="auto" w:fill="F5F3EF"/>
            <w:vAlign w:val="top"/>
          </w:tcPr>
          <w:p>
            <w:pPr>
              <w:spacing w:line="240" w:lineRule="auto"/>
            </w:pP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672" w:type="dxa"/>
            <w:vAlign w:val="top"/>
          </w:tcPr>
          <w:p>
            <w:pPr>
              <w:spacing w:line="240" w:lineRule="auto"/>
            </w:pPr>
          </w:p>
        </w:tc>
      </w:tr>
      <w:tr>
        <w:trPr>
          <w:trHeight w:val="683" w:hRule="atLeast"/>
        </w:trPr>
        <w:tc>
          <w:tcPr>
            <w:tcW w:w="2088" w:type="dxa"/>
            <w:shd w:val="clear" w:color="auto" w:fill="F5F3EF"/>
            <w:vAlign w:val="top"/>
          </w:tcPr>
          <w:p>
            <w:pPr>
              <w:spacing w:line="240" w:lineRule="auto"/>
            </w:pP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672" w:type="dxa"/>
            <w:vAlign w:val="top"/>
          </w:tcPr>
          <w:p>
            <w:pPr>
              <w:spacing w:line="240" w:lineRule="auto"/>
            </w:pPr>
          </w:p>
        </w:tc>
      </w:tr>
      <w:tr>
        <w:trPr>
          <w:trHeight w:val="683" w:hRule="atLeast"/>
        </w:trPr>
        <w:tc>
          <w:tcPr>
            <w:tcW w:w="2088" w:type="dxa"/>
            <w:shd w:val="clear" w:color="auto" w:fill="F5F3EF"/>
            <w:vAlign w:val="top"/>
          </w:tcPr>
          <w:p>
            <w:pPr>
              <w:spacing w:line="240" w:lineRule="auto"/>
            </w:pP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672" w:type="dxa"/>
            <w:vAlign w:val="top"/>
          </w:tcPr>
          <w:p>
            <w:pPr>
              <w:spacing w:line="240" w:lineRule="auto"/>
            </w:pPr>
          </w:p>
        </w:tc>
      </w:tr>
      <w:tr>
        <w:trPr>
          <w:trHeight w:val="683" w:hRule="atLeast"/>
        </w:trPr>
        <w:tc>
          <w:tcPr>
            <w:tcW w:w="2088" w:type="dxa"/>
            <w:shd w:val="clear" w:color="auto" w:fill="F5F3EF"/>
            <w:vAlign w:val="top"/>
          </w:tcPr>
          <w:p>
            <w:pPr>
              <w:spacing w:line="240" w:lineRule="auto"/>
            </w:pP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672" w:type="dxa"/>
            <w:vAlign w:val="top"/>
          </w:tcPr>
          <w:p>
            <w:pPr>
              <w:spacing w:line="240" w:lineRule="auto"/>
            </w:pPr>
          </w:p>
        </w:tc>
      </w:tr>
      <w:tr>
        <w:trPr>
          <w:trHeight w:val="683" w:hRule="atLeast"/>
        </w:trPr>
        <w:tc>
          <w:tcPr>
            <w:tcW w:w="2088" w:type="dxa"/>
            <w:shd w:val="clear" w:color="auto" w:fill="F5F3EF"/>
            <w:vAlign w:val="top"/>
          </w:tcPr>
          <w:p>
            <w:pPr>
              <w:spacing w:line="240" w:lineRule="auto"/>
            </w:pP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672" w:type="dxa"/>
            <w:vAlign w:val="top"/>
          </w:tcPr>
          <w:p>
            <w:pPr>
              <w:spacing w:line="240" w:lineRule="auto"/>
            </w:pPr>
          </w:p>
        </w:tc>
      </w:tr>
      <w:tr>
        <w:trPr>
          <w:trHeight w:val="683" w:hRule="atLeast"/>
        </w:trPr>
        <w:tc>
          <w:tcPr>
            <w:tcW w:w="2088" w:type="dxa"/>
            <w:shd w:val="clear" w:color="auto" w:fill="F5F3EF"/>
            <w:vAlign w:val="top"/>
          </w:tcPr>
          <w:p>
            <w:pPr>
              <w:spacing w:line="240" w:lineRule="auto"/>
            </w:pP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672" w:type="dxa"/>
            <w:vAlign w:val="top"/>
          </w:tcPr>
          <w:p>
            <w:pPr>
              <w:spacing w:line="240" w:lineRule="auto"/>
            </w:pPr>
          </w:p>
        </w:tc>
      </w:tr>
      <w:tr>
        <w:trPr>
          <w:trHeight w:val="683" w:hRule="atLeast"/>
        </w:trPr>
        <w:tc>
          <w:tcPr>
            <w:tcW w:w="2088" w:type="dxa"/>
            <w:shd w:val="clear" w:color="auto" w:fill="F5F3EF"/>
            <w:vAlign w:val="top"/>
          </w:tcPr>
          <w:p>
            <w:pPr>
              <w:spacing w:line="240" w:lineRule="auto"/>
            </w:pP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672" w:type="dxa"/>
            <w:vAlign w:val="top"/>
          </w:tcPr>
          <w:p>
            <w:pPr>
              <w:spacing w:line="240" w:lineRule="auto"/>
            </w:pPr>
          </w:p>
        </w:tc>
      </w:tr>
      <w:tr>
        <w:trPr>
          <w:trHeight w:val="683" w:hRule="atLeast"/>
        </w:trPr>
        <w:tc>
          <w:tcPr>
            <w:tcW w:w="2088" w:type="dxa"/>
            <w:shd w:val="clear" w:color="auto" w:fill="F5F3EF"/>
            <w:vAlign w:val="top"/>
          </w:tcPr>
          <w:p>
            <w:pPr>
              <w:spacing w:line="240" w:lineRule="auto"/>
            </w:pP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670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672" w:type="dxa"/>
            <w:vAlign w:val="top"/>
          </w:tcPr>
          <w:p>
            <w:pPr>
              <w:spacing w:line="240" w:lineRule="auto"/>
            </w:pPr>
          </w:p>
        </w:tc>
      </w:tr>
    </w:tbl>
    <w:p>
      <w:pPr>
        <w:spacing w:line="240" w:lineRule="auto"/>
      </w:pPr>
    </w:p>
    <w:tbl>
      <w:tblPr>
        <w:tblW w:w="10440" w:type="dxa"/>
        <w:tblBorders>
          <w:top w:val="single" w:sz="10" w:space="0" w:color="1F2124"/>
          <w:left w:val="single" w:sz="10" w:space="0" w:color="1F2124"/>
          <w:bottom w:val="single" w:sz="10" w:space="0" w:color="1F2124"/>
          <w:right w:val="single" w:sz="10" w:space="0" w:color="1F2124"/>
          <w:insideH w:val="single" w:sz="6" w:space="0" w:color="9E9E9C"/>
          <w:insideV w:val="single" w:sz="6" w:space="0" w:color="9E9E9C"/>
        </w:tblBorders>
        <w:tblCellMar>
          <w:left w:w="108" w:type="dxa"/>
          <w:right w:w="108" w:type="dxa"/>
        </w:tblCellMar>
      </w:tblPr>
      <w:tr>
        <w:trPr>
          <w:trHeight w:val="1200" w:hRule="atLeast"/>
        </w:trPr>
        <w:tc>
          <w:tcPr>
            <w:tcW w:w="10440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This week · library day, co-op, trips, appointments</w:t>
            </w:r>
          </w:p>
          <w:p>
            <w:pPr>
              <w:spacing w:line="240" w:lineRule="auto"/>
            </w:pPr>
          </w:p>
          <w:p>
            <w:pPr>
              <w:spacing w:line="240" w:lineRule="auto"/>
            </w:pPr>
          </w:p>
        </w:tc>
      </w:tr>
    </w:tbl>
    <w:p>
      <w:pPr>
        <w:spacing w:line="240" w:lineRule="auto"/>
      </w:pPr>
    </w:p>
    <w:tbl>
      <w:tblPr>
        <w:tblW w:w="10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08" w:type="dxa"/>
          <w:right w:w="108" w:type="dxa"/>
        </w:tblCellMar>
      </w:tblPr>
      <w:tr>
        <w:tc>
          <w:tcPr>
            <w:tcW w:w="5220" w:type="dxa"/>
            <w:vAlign w:val="top"/>
          </w:tcPr>
          <w:p>
            <w:pPr>
              <w:spacing w:line="240" w:lineRule="auto"/>
            </w:pPr>
            <w:r>
              <w:rPr>
                <w:rFonts w:ascii="Calibri" w:hAnsi="Calibri"/>
                <w:color w:val="8C8C88"/>
                <w:sz w:val="14"/>
              </w:rPr>
              <w:t xml:space="preserve">Free weekly homeschool schedule · write your own subjects down the side</w:t>
            </w:r>
          </w:p>
        </w:tc>
        <w:tc>
          <w:tcPr>
            <w:tcW w:w="5220" w:type="dxa"/>
            <w:vAlign w:val="top"/>
          </w:tcPr>
          <w:p>
            <w:pPr>
              <w:spacing w:line="240" w:lineRule="auto"/>
              <w:jc w:val="right"/>
            </w:pPr>
            <w:r>
              <w:rPr>
                <w:rFonts w:ascii="Calibri" w:hAnsi="Calibri"/>
                <w:color w:val="8C8C88"/>
                <w:sz w:val="14"/>
              </w:rPr>
              <w:t xml:space="preserve">Homeschool Planner System · templacity.com</w:t>
            </w:r>
          </w:p>
        </w:tc>
      </w:tr>
    </w:tbl>
    <w:sectPr>
      <w:pgSz w:w="12240" w:h="15840"/>
      <w:pgMar w:top="900" w:right="900" w:bottom="900" w:left="900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/>
        <w:sz w:val="22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>
  <dc:title>Weekly Homeschool Schedule (free, undated)</dc:title>
  <dc:creator>Templacity</dc:creator>
  <cp:keywords>homeschool schedule, weekly homeschool schedule template, homeschool schedule printable, homeschool daily schedule template</cp:keywords>
</cp:coreProperties>
</file>