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Georgia" w:hAnsi="Georgia"/>
          <w:b w:val="0"/>
          <w:i w:val="0"/>
          <w:color w:val="1F1D1A"/>
          <w:sz w:val="44"/>
        </w:rPr>
        <w:t>Meeting minutes</w:t>
      </w:r>
    </w:p>
    <w:p>
      <w:pPr>
        <w:spacing w:after="160"/>
      </w:pPr>
      <w:r>
        <w:rPr>
          <w:rFonts w:ascii="Calibri" w:hAnsi="Calibri"/>
          <w:b w:val="0"/>
          <w:i w:val="0"/>
          <w:color w:val="6B665E"/>
          <w:sz w:val="19"/>
        </w:rPr>
        <w:t>Record decisions and actions, not the conversation. Every action gets one owner and a due date.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3C7"/>
          <w:left w:val="single" w:sz="4" w:color="D9D3C7"/>
          <w:bottom w:val="single" w:sz="4" w:color="D9D3C7"/>
          <w:right w:val="single" w:sz="4" w:color="D9D3C7"/>
          <w:insideH w:val="single" w:sz="4" w:color="D9D3C7"/>
          <w:insideV w:val="single" w:sz="4" w:color="D9D3C7"/>
        </w:tblBorders>
      </w:tblPr>
      <w:tblGrid>
        <w:gridCol w:w="5040"/>
        <w:gridCol w:w="5040"/>
      </w:tblGrid>
      <w:tr>
        <w:trPr>
          <w:trHeight w:val="374"/>
        </w:trPr>
        <w:tc>
          <w:tcPr>
            <w:tcW w:type="dxa" w:w="2592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Meeting</w:t>
            </w:r>
          </w:p>
        </w:tc>
        <w:tc>
          <w:tcPr>
            <w:tcW w:type="dxa" w:w="748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  <w:tr>
        <w:trPr>
          <w:trHeight w:val="374"/>
        </w:trPr>
        <w:tc>
          <w:tcPr>
            <w:tcW w:type="dxa" w:w="2592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Date and time</w:t>
            </w:r>
          </w:p>
        </w:tc>
        <w:tc>
          <w:tcPr>
            <w:tcW w:type="dxa" w:w="748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  <w:tr>
        <w:trPr>
          <w:trHeight w:val="374"/>
        </w:trPr>
        <w:tc>
          <w:tcPr>
            <w:tcW w:type="dxa" w:w="2592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Location or link</w:t>
            </w:r>
          </w:p>
        </w:tc>
        <w:tc>
          <w:tcPr>
            <w:tcW w:type="dxa" w:w="748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  <w:tr>
        <w:trPr>
          <w:trHeight w:val="374"/>
        </w:trPr>
        <w:tc>
          <w:tcPr>
            <w:tcW w:type="dxa" w:w="2592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Chair</w:t>
            </w:r>
          </w:p>
        </w:tc>
        <w:tc>
          <w:tcPr>
            <w:tcW w:type="dxa" w:w="748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  <w:tr>
        <w:trPr>
          <w:trHeight w:val="374"/>
        </w:trPr>
        <w:tc>
          <w:tcPr>
            <w:tcW w:type="dxa" w:w="2592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Minutes taken by</w:t>
            </w:r>
          </w:p>
        </w:tc>
        <w:tc>
          <w:tcPr>
            <w:tcW w:type="dxa" w:w="748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  <w:tr>
        <w:trPr>
          <w:trHeight w:val="374"/>
        </w:trPr>
        <w:tc>
          <w:tcPr>
            <w:tcW w:type="dxa" w:w="2592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Present</w:t>
            </w:r>
          </w:p>
        </w:tc>
        <w:tc>
          <w:tcPr>
            <w:tcW w:type="dxa" w:w="748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  <w:tr>
        <w:trPr>
          <w:trHeight w:val="374"/>
        </w:trPr>
        <w:tc>
          <w:tcPr>
            <w:tcW w:type="dxa" w:w="2592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Apologies</w:t>
            </w:r>
          </w:p>
        </w:tc>
        <w:tc>
          <w:tcPr>
            <w:tcW w:type="dxa" w:w="748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</w:tbl>
    <w:p>
      <w:pPr>
        <w:spacing w:before="180" w:after="60"/>
      </w:pPr>
      <w:r>
        <w:rPr>
          <w:rFonts w:ascii="Georgia" w:hAnsi="Georgia"/>
          <w:b w:val="0"/>
          <w:i w:val="0"/>
          <w:color w:val="1F1D1A"/>
          <w:sz w:val="26"/>
        </w:rPr>
        <w:t>Agenda and discussion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3C7"/>
          <w:left w:val="single" w:sz="4" w:color="D9D3C7"/>
          <w:bottom w:val="single" w:sz="4" w:color="D9D3C7"/>
          <w:right w:val="single" w:sz="4" w:color="D9D3C7"/>
          <w:insideH w:val="single" w:sz="4" w:color="D9D3C7"/>
          <w:insideV w:val="single" w:sz="4" w:color="D9D3C7"/>
        </w:tblBorders>
      </w:tblPr>
      <w:tblGrid>
        <w:gridCol w:w="3360"/>
        <w:gridCol w:w="3360"/>
        <w:gridCol w:w="3360"/>
      </w:tblGrid>
      <w:tr>
        <w:tc>
          <w:tcPr>
            <w:tcW w:type="dxa" w:w="504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#</w:t>
            </w:r>
          </w:p>
        </w:tc>
        <w:tc>
          <w:tcPr>
            <w:tcW w:type="dxa" w:w="3168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Agenda item</w:t>
            </w:r>
          </w:p>
        </w:tc>
        <w:tc>
          <w:tcPr>
            <w:tcW w:type="dxa" w:w="6408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Key points (not a transcript)</w:t>
            </w:r>
          </w:p>
        </w:tc>
      </w:tr>
      <w:tr>
        <w:trPr>
          <w:trHeight w:val="605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31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640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  <w:tr>
        <w:trPr>
          <w:trHeight w:val="605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31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640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  <w:tr>
        <w:trPr>
          <w:trHeight w:val="605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31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640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  <w:tr>
        <w:trPr>
          <w:trHeight w:val="605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31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640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</w:tbl>
    <w:p>
      <w:pPr>
        <w:spacing w:before="180" w:after="60"/>
      </w:pPr>
      <w:r>
        <w:rPr>
          <w:rFonts w:ascii="Georgia" w:hAnsi="Georgia"/>
          <w:b w:val="0"/>
          <w:i w:val="0"/>
          <w:color w:val="1F1D1A"/>
          <w:sz w:val="26"/>
        </w:rPr>
        <w:t>Decisions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3C7"/>
          <w:left w:val="single" w:sz="4" w:color="D9D3C7"/>
          <w:bottom w:val="single" w:sz="4" w:color="D9D3C7"/>
          <w:right w:val="single" w:sz="4" w:color="D9D3C7"/>
          <w:insideH w:val="single" w:sz="4" w:color="D9D3C7"/>
          <w:insideV w:val="single" w:sz="4" w:color="D9D3C7"/>
        </w:tblBorders>
      </w:tblPr>
      <w:tblGrid>
        <w:gridCol w:w="3360"/>
        <w:gridCol w:w="3360"/>
        <w:gridCol w:w="3360"/>
      </w:tblGrid>
      <w:tr>
        <w:tc>
          <w:tcPr>
            <w:tcW w:type="dxa" w:w="504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#</w:t>
            </w:r>
          </w:p>
        </w:tc>
        <w:tc>
          <w:tcPr>
            <w:tcW w:type="dxa" w:w="7200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Decision, in one sentence</w:t>
            </w:r>
          </w:p>
        </w:tc>
        <w:tc>
          <w:tcPr>
            <w:tcW w:type="dxa" w:w="2376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Decided by</w:t>
            </w:r>
          </w:p>
        </w:tc>
      </w:tr>
      <w:tr>
        <w:trPr>
          <w:trHeight w:val="403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7200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2376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7200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2376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7200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2376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</w:tbl>
    <w:p>
      <w:pPr>
        <w:spacing w:before="180" w:after="60"/>
      </w:pPr>
      <w:r>
        <w:rPr>
          <w:rFonts w:ascii="Georgia" w:hAnsi="Georgia"/>
          <w:b w:val="0"/>
          <w:i w:val="0"/>
          <w:color w:val="1F1D1A"/>
          <w:sz w:val="26"/>
        </w:rPr>
        <w:t>Action items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3C7"/>
          <w:left w:val="single" w:sz="4" w:color="D9D3C7"/>
          <w:bottom w:val="single" w:sz="4" w:color="D9D3C7"/>
          <w:right w:val="single" w:sz="4" w:color="D9D3C7"/>
          <w:insideH w:val="single" w:sz="4" w:color="D9D3C7"/>
          <w:insideV w:val="single" w:sz="4" w:color="D9D3C7"/>
        </w:tblBorders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504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#</w:t>
            </w:r>
          </w:p>
        </w:tc>
        <w:tc>
          <w:tcPr>
            <w:tcW w:type="dxa" w:w="4968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Action</w:t>
            </w:r>
          </w:p>
        </w:tc>
        <w:tc>
          <w:tcPr>
            <w:tcW w:type="dxa" w:w="1872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Owner</w:t>
            </w:r>
          </w:p>
        </w:tc>
        <w:tc>
          <w:tcPr>
            <w:tcW w:type="dxa" w:w="1368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Due</w:t>
            </w:r>
          </w:p>
        </w:tc>
        <w:tc>
          <w:tcPr>
            <w:tcW w:type="dxa" w:w="1368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Status</w:t>
            </w:r>
          </w:p>
        </w:tc>
      </w:tr>
      <w:tr>
        <w:trPr>
          <w:trHeight w:val="403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49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1872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13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13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49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1872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13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13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49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1872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13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13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49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1872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13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13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49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1872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13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13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</w:tbl>
    <w:p>
      <w:pPr>
        <w:spacing w:before="180" w:after="60"/>
      </w:pPr>
      <w:r>
        <w:rPr>
          <w:rFonts w:ascii="Georgia" w:hAnsi="Georgia"/>
          <w:b w:val="0"/>
          <w:i w:val="0"/>
          <w:color w:val="1F1D1A"/>
          <w:sz w:val="26"/>
        </w:rPr>
        <w:t>Next meeting and approval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3C7"/>
          <w:left w:val="single" w:sz="4" w:color="D9D3C7"/>
          <w:bottom w:val="single" w:sz="4" w:color="D9D3C7"/>
          <w:right w:val="single" w:sz="4" w:color="D9D3C7"/>
          <w:insideH w:val="single" w:sz="4" w:color="D9D3C7"/>
          <w:insideV w:val="single" w:sz="4" w:color="D9D3C7"/>
        </w:tblBorders>
      </w:tblPr>
      <w:tblGrid>
        <w:gridCol w:w="5040"/>
        <w:gridCol w:w="5040"/>
      </w:tblGrid>
      <w:tr>
        <w:trPr>
          <w:trHeight w:val="432"/>
        </w:trPr>
        <w:tc>
          <w:tcPr>
            <w:tcW w:type="dxa" w:w="3168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Next meeting</w:t>
            </w:r>
          </w:p>
        </w:tc>
        <w:tc>
          <w:tcPr>
            <w:tcW w:type="dxa" w:w="6912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  <w:tr>
        <w:trPr>
          <w:trHeight w:val="432"/>
        </w:trPr>
        <w:tc>
          <w:tcPr>
            <w:tcW w:type="dxa" w:w="3168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Minutes approved by and date</w:t>
            </w:r>
          </w:p>
        </w:tc>
        <w:tc>
          <w:tcPr>
            <w:tcW w:type="dxa" w:w="6912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</w:tbl>
    <w:p>
      <w:r>
        <w:br w:type="page"/>
      </w:r>
    </w:p>
    <w:p>
      <w:r>
        <w:rPr>
          <w:rFonts w:ascii="Georgia" w:hAnsi="Georgia"/>
          <w:b w:val="0"/>
          <w:i w:val="0"/>
          <w:color w:val="1F1D1A"/>
          <w:sz w:val="44"/>
        </w:rPr>
        <w:t>Meeting minutes: example</w:t>
      </w:r>
    </w:p>
    <w:p>
      <w:pPr>
        <w:spacing w:after="160"/>
      </w:pPr>
      <w:r>
        <w:rPr>
          <w:rFonts w:ascii="Calibri" w:hAnsi="Calibri"/>
          <w:b w:val="0"/>
          <w:i w:val="0"/>
          <w:color w:val="6B665E"/>
          <w:sz w:val="19"/>
        </w:rPr>
        <w:t>A filled example for a weekly project meeting. Delete this page when you are done with it.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3C7"/>
          <w:left w:val="single" w:sz="4" w:color="D9D3C7"/>
          <w:bottom w:val="single" w:sz="4" w:color="D9D3C7"/>
          <w:right w:val="single" w:sz="4" w:color="D9D3C7"/>
          <w:insideH w:val="single" w:sz="4" w:color="D9D3C7"/>
          <w:insideV w:val="single" w:sz="4" w:color="D9D3C7"/>
        </w:tblBorders>
      </w:tblPr>
      <w:tblGrid>
        <w:gridCol w:w="5040"/>
        <w:gridCol w:w="5040"/>
      </w:tblGrid>
      <w:tr>
        <w:trPr>
          <w:trHeight w:val="374"/>
        </w:trPr>
        <w:tc>
          <w:tcPr>
            <w:tcW w:type="dxa" w:w="2592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Meeting</w:t>
            </w:r>
          </w:p>
        </w:tc>
        <w:tc>
          <w:tcPr>
            <w:tcW w:type="dxa" w:w="748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Website relaunch, weekly project meeting</w:t>
            </w:r>
          </w:p>
        </w:tc>
      </w:tr>
      <w:tr>
        <w:trPr>
          <w:trHeight w:val="374"/>
        </w:trPr>
        <w:tc>
          <w:tcPr>
            <w:tcW w:type="dxa" w:w="2592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Date and time</w:t>
            </w:r>
          </w:p>
        </w:tc>
        <w:tc>
          <w:tcPr>
            <w:tcW w:type="dxa" w:w="748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Tuesday 10 November 2026, 10:00 to 10:40</w:t>
            </w:r>
          </w:p>
        </w:tc>
      </w:tr>
      <w:tr>
        <w:trPr>
          <w:trHeight w:val="374"/>
        </w:trPr>
        <w:tc>
          <w:tcPr>
            <w:tcW w:type="dxa" w:w="2592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Location or link</w:t>
            </w:r>
          </w:p>
        </w:tc>
        <w:tc>
          <w:tcPr>
            <w:tcW w:type="dxa" w:w="748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Room 3 and video call</w:t>
            </w:r>
          </w:p>
        </w:tc>
      </w:tr>
      <w:tr>
        <w:trPr>
          <w:trHeight w:val="374"/>
        </w:trPr>
        <w:tc>
          <w:tcPr>
            <w:tcW w:type="dxa" w:w="2592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Chair</w:t>
            </w:r>
          </w:p>
        </w:tc>
        <w:tc>
          <w:tcPr>
            <w:tcW w:type="dxa" w:w="748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Dana (project lead)</w:t>
            </w:r>
          </w:p>
        </w:tc>
      </w:tr>
      <w:tr>
        <w:trPr>
          <w:trHeight w:val="374"/>
        </w:trPr>
        <w:tc>
          <w:tcPr>
            <w:tcW w:type="dxa" w:w="2592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Minutes taken by</w:t>
            </w:r>
          </w:p>
        </w:tc>
        <w:tc>
          <w:tcPr>
            <w:tcW w:type="dxa" w:w="748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Sam (designer)</w:t>
            </w:r>
          </w:p>
        </w:tc>
      </w:tr>
      <w:tr>
        <w:trPr>
          <w:trHeight w:val="374"/>
        </w:trPr>
        <w:tc>
          <w:tcPr>
            <w:tcW w:type="dxa" w:w="2592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Present</w:t>
            </w:r>
          </w:p>
        </w:tc>
        <w:tc>
          <w:tcPr>
            <w:tcW w:type="dxa" w:w="748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Dana, Sam, Priya (developer), Leo (marketing), Ana (support)</w:t>
            </w:r>
          </w:p>
        </w:tc>
      </w:tr>
      <w:tr>
        <w:trPr>
          <w:trHeight w:val="374"/>
        </w:trPr>
        <w:tc>
          <w:tcPr>
            <w:tcW w:type="dxa" w:w="2592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Apologies</w:t>
            </w:r>
          </w:p>
        </w:tc>
        <w:tc>
          <w:tcPr>
            <w:tcW w:type="dxa" w:w="748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Chris (sponsor)</w:t>
            </w:r>
          </w:p>
        </w:tc>
      </w:tr>
    </w:tbl>
    <w:p>
      <w:pPr>
        <w:spacing w:before="180" w:after="60"/>
      </w:pPr>
      <w:r>
        <w:rPr>
          <w:rFonts w:ascii="Georgia" w:hAnsi="Georgia"/>
          <w:b w:val="0"/>
          <w:i w:val="0"/>
          <w:color w:val="1F1D1A"/>
          <w:sz w:val="26"/>
        </w:rPr>
        <w:t>Agenda and discussion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3C7"/>
          <w:left w:val="single" w:sz="4" w:color="D9D3C7"/>
          <w:bottom w:val="single" w:sz="4" w:color="D9D3C7"/>
          <w:right w:val="single" w:sz="4" w:color="D9D3C7"/>
          <w:insideH w:val="single" w:sz="4" w:color="D9D3C7"/>
          <w:insideV w:val="single" w:sz="4" w:color="D9D3C7"/>
        </w:tblBorders>
      </w:tblPr>
      <w:tblGrid>
        <w:gridCol w:w="3360"/>
        <w:gridCol w:w="3360"/>
        <w:gridCol w:w="3360"/>
      </w:tblGrid>
      <w:tr>
        <w:tc>
          <w:tcPr>
            <w:tcW w:type="dxa" w:w="504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#</w:t>
            </w:r>
          </w:p>
        </w:tc>
        <w:tc>
          <w:tcPr>
            <w:tcW w:type="dxa" w:w="3168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Agenda item</w:t>
            </w:r>
          </w:p>
        </w:tc>
        <w:tc>
          <w:tcPr>
            <w:tcW w:type="dxa" w:w="6408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Key points (not a transcript)</w:t>
            </w:r>
          </w:p>
        </w:tc>
      </w:tr>
      <w:tr>
        <w:trPr>
          <w:trHeight w:val="605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1</w:t>
            </w:r>
          </w:p>
        </w:tc>
        <w:tc>
          <w:tcPr>
            <w:tcW w:type="dxa" w:w="31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Actions from last week</w:t>
            </w:r>
          </w:p>
        </w:tc>
        <w:tc>
          <w:tcPr>
            <w:tcW w:type="dxa" w:w="640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4 of 5 done. Help-article list still open (Ana): waiting on final page names.</w:t>
            </w:r>
          </w:p>
        </w:tc>
      </w:tr>
      <w:tr>
        <w:trPr>
          <w:trHeight w:val="605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2</w:t>
            </w:r>
          </w:p>
        </w:tc>
        <w:tc>
          <w:tcPr>
            <w:tcW w:type="dxa" w:w="31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Design sign-off</w:t>
            </w:r>
          </w:p>
        </w:tc>
        <w:tc>
          <w:tcPr>
            <w:tcW w:type="dxa" w:w="640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Home and pricing pages approved. Checkout page needs one more round on the mobile layout.</w:t>
            </w:r>
          </w:p>
        </w:tc>
      </w:tr>
      <w:tr>
        <w:trPr>
          <w:trHeight w:val="605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3</w:t>
            </w:r>
          </w:p>
        </w:tc>
        <w:tc>
          <w:tcPr>
            <w:tcW w:type="dxa" w:w="31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Launch date</w:t>
            </w:r>
          </w:p>
        </w:tc>
        <w:tc>
          <w:tcPr>
            <w:tcW w:type="dxa" w:w="640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Build is two days behind. Team agrees the 24 November date still holds if checkout is signed off by Friday.</w:t>
            </w:r>
          </w:p>
        </w:tc>
      </w:tr>
      <w:tr>
        <w:trPr>
          <w:trHeight w:val="605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4</w:t>
            </w:r>
          </w:p>
        </w:tc>
        <w:tc>
          <w:tcPr>
            <w:tcW w:type="dxa" w:w="31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Launch emails</w:t>
            </w:r>
          </w:p>
        </w:tc>
        <w:tc>
          <w:tcPr>
            <w:tcW w:type="dxa" w:w="640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Leo shared the draft sequence. Support asked for a line on where to find the new help pages.</w:t>
            </w:r>
          </w:p>
        </w:tc>
      </w:tr>
    </w:tbl>
    <w:p>
      <w:pPr>
        <w:spacing w:before="180" w:after="60"/>
      </w:pPr>
      <w:r>
        <w:rPr>
          <w:rFonts w:ascii="Georgia" w:hAnsi="Georgia"/>
          <w:b w:val="0"/>
          <w:i w:val="0"/>
          <w:color w:val="1F1D1A"/>
          <w:sz w:val="26"/>
        </w:rPr>
        <w:t>Decisions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3C7"/>
          <w:left w:val="single" w:sz="4" w:color="D9D3C7"/>
          <w:bottom w:val="single" w:sz="4" w:color="D9D3C7"/>
          <w:right w:val="single" w:sz="4" w:color="D9D3C7"/>
          <w:insideH w:val="single" w:sz="4" w:color="D9D3C7"/>
          <w:insideV w:val="single" w:sz="4" w:color="D9D3C7"/>
        </w:tblBorders>
      </w:tblPr>
      <w:tblGrid>
        <w:gridCol w:w="3360"/>
        <w:gridCol w:w="3360"/>
        <w:gridCol w:w="3360"/>
      </w:tblGrid>
      <w:tr>
        <w:tc>
          <w:tcPr>
            <w:tcW w:type="dxa" w:w="504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#</w:t>
            </w:r>
          </w:p>
        </w:tc>
        <w:tc>
          <w:tcPr>
            <w:tcW w:type="dxa" w:w="7200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Decision, in one sentence</w:t>
            </w:r>
          </w:p>
        </w:tc>
        <w:tc>
          <w:tcPr>
            <w:tcW w:type="dxa" w:w="2376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Decided by</w:t>
            </w:r>
          </w:p>
        </w:tc>
      </w:tr>
      <w:tr>
        <w:trPr>
          <w:trHeight w:val="403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1</w:t>
            </w:r>
          </w:p>
        </w:tc>
        <w:tc>
          <w:tcPr>
            <w:tcW w:type="dxa" w:w="7200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Launch date stays 24 November; go / no-go call on 20 November.</w:t>
            </w:r>
          </w:p>
        </w:tc>
        <w:tc>
          <w:tcPr>
            <w:tcW w:type="dxa" w:w="2376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Dana</w:t>
            </w:r>
          </w:p>
        </w:tc>
      </w:tr>
      <w:tr>
        <w:trPr>
          <w:trHeight w:val="403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2</w:t>
            </w:r>
          </w:p>
        </w:tc>
        <w:tc>
          <w:tcPr>
            <w:tcW w:type="dxa" w:w="7200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Old pricing page redirects to the new one at launch, not before.</w:t>
            </w:r>
          </w:p>
        </w:tc>
        <w:tc>
          <w:tcPr>
            <w:tcW w:type="dxa" w:w="2376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Dana, with Priya</w:t>
            </w:r>
          </w:p>
        </w:tc>
      </w:tr>
      <w:tr>
        <w:trPr>
          <w:trHeight w:val="403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7200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  <w:tc>
          <w:tcPr>
            <w:tcW w:type="dxa" w:w="2376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</w:r>
          </w:p>
        </w:tc>
      </w:tr>
    </w:tbl>
    <w:p>
      <w:pPr>
        <w:spacing w:before="180" w:after="60"/>
      </w:pPr>
      <w:r>
        <w:rPr>
          <w:rFonts w:ascii="Georgia" w:hAnsi="Georgia"/>
          <w:b w:val="0"/>
          <w:i w:val="0"/>
          <w:color w:val="1F1D1A"/>
          <w:sz w:val="26"/>
        </w:rPr>
        <w:t>Action items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3C7"/>
          <w:left w:val="single" w:sz="4" w:color="D9D3C7"/>
          <w:bottom w:val="single" w:sz="4" w:color="D9D3C7"/>
          <w:right w:val="single" w:sz="4" w:color="D9D3C7"/>
          <w:insideH w:val="single" w:sz="4" w:color="D9D3C7"/>
          <w:insideV w:val="single" w:sz="4" w:color="D9D3C7"/>
        </w:tblBorders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504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#</w:t>
            </w:r>
          </w:p>
        </w:tc>
        <w:tc>
          <w:tcPr>
            <w:tcW w:type="dxa" w:w="4968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Action</w:t>
            </w:r>
          </w:p>
        </w:tc>
        <w:tc>
          <w:tcPr>
            <w:tcW w:type="dxa" w:w="1872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Owner</w:t>
            </w:r>
          </w:p>
        </w:tc>
        <w:tc>
          <w:tcPr>
            <w:tcW w:type="dxa" w:w="1368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Due</w:t>
            </w:r>
          </w:p>
        </w:tc>
        <w:tc>
          <w:tcPr>
            <w:tcW w:type="dxa" w:w="1368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Status</w:t>
            </w:r>
          </w:p>
        </w:tc>
      </w:tr>
      <w:tr>
        <w:trPr>
          <w:trHeight w:val="403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1</w:t>
            </w:r>
          </w:p>
        </w:tc>
        <w:tc>
          <w:tcPr>
            <w:tcW w:type="dxa" w:w="49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Final checkout mobile layout for review</w:t>
            </w:r>
          </w:p>
        </w:tc>
        <w:tc>
          <w:tcPr>
            <w:tcW w:type="dxa" w:w="1872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Sam</w:t>
            </w:r>
          </w:p>
        </w:tc>
        <w:tc>
          <w:tcPr>
            <w:tcW w:type="dxa" w:w="13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13 Nov</w:t>
            </w:r>
          </w:p>
        </w:tc>
        <w:tc>
          <w:tcPr>
            <w:tcW w:type="dxa" w:w="13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Open</w:t>
            </w:r>
          </w:p>
        </w:tc>
      </w:tr>
      <w:tr>
        <w:trPr>
          <w:trHeight w:val="403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2</w:t>
            </w:r>
          </w:p>
        </w:tc>
        <w:tc>
          <w:tcPr>
            <w:tcW w:type="dxa" w:w="49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Set up the pricing redirect on staging</w:t>
            </w:r>
          </w:p>
        </w:tc>
        <w:tc>
          <w:tcPr>
            <w:tcW w:type="dxa" w:w="1872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Priya</w:t>
            </w:r>
          </w:p>
        </w:tc>
        <w:tc>
          <w:tcPr>
            <w:tcW w:type="dxa" w:w="13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17 Nov</w:t>
            </w:r>
          </w:p>
        </w:tc>
        <w:tc>
          <w:tcPr>
            <w:tcW w:type="dxa" w:w="13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Open</w:t>
            </w:r>
          </w:p>
        </w:tc>
      </w:tr>
      <w:tr>
        <w:trPr>
          <w:trHeight w:val="403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3</w:t>
            </w:r>
          </w:p>
        </w:tc>
        <w:tc>
          <w:tcPr>
            <w:tcW w:type="dxa" w:w="49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Add help-centre line to launch email 2</w:t>
            </w:r>
          </w:p>
        </w:tc>
        <w:tc>
          <w:tcPr>
            <w:tcW w:type="dxa" w:w="1872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Leo</w:t>
            </w:r>
          </w:p>
        </w:tc>
        <w:tc>
          <w:tcPr>
            <w:tcW w:type="dxa" w:w="13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12 Nov</w:t>
            </w:r>
          </w:p>
        </w:tc>
        <w:tc>
          <w:tcPr>
            <w:tcW w:type="dxa" w:w="13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Open</w:t>
            </w:r>
          </w:p>
        </w:tc>
      </w:tr>
      <w:tr>
        <w:trPr>
          <w:trHeight w:val="403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4</w:t>
            </w:r>
          </w:p>
        </w:tc>
        <w:tc>
          <w:tcPr>
            <w:tcW w:type="dxa" w:w="49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Help-article list using final page names</w:t>
            </w:r>
          </w:p>
        </w:tc>
        <w:tc>
          <w:tcPr>
            <w:tcW w:type="dxa" w:w="1872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Ana</w:t>
            </w:r>
          </w:p>
        </w:tc>
        <w:tc>
          <w:tcPr>
            <w:tcW w:type="dxa" w:w="13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16 Nov</w:t>
            </w:r>
          </w:p>
        </w:tc>
        <w:tc>
          <w:tcPr>
            <w:tcW w:type="dxa" w:w="13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Open</w:t>
            </w:r>
          </w:p>
        </w:tc>
      </w:tr>
      <w:tr>
        <w:trPr>
          <w:trHeight w:val="403"/>
        </w:trPr>
        <w:tc>
          <w:tcPr>
            <w:tcW w:type="dxa" w:w="504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5</w:t>
            </w:r>
          </w:p>
        </w:tc>
        <w:tc>
          <w:tcPr>
            <w:tcW w:type="dxa" w:w="49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Send these minutes to Chris</w:t>
            </w:r>
          </w:p>
        </w:tc>
        <w:tc>
          <w:tcPr>
            <w:tcW w:type="dxa" w:w="1872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Dana</w:t>
            </w:r>
          </w:p>
        </w:tc>
        <w:tc>
          <w:tcPr>
            <w:tcW w:type="dxa" w:w="13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10 Nov</w:t>
            </w:r>
          </w:p>
        </w:tc>
        <w:tc>
          <w:tcPr>
            <w:tcW w:type="dxa" w:w="1368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Done</w:t>
            </w:r>
          </w:p>
        </w:tc>
      </w:tr>
    </w:tbl>
    <w:p>
      <w:pPr>
        <w:spacing w:before="180" w:after="60"/>
      </w:pPr>
      <w:r>
        <w:rPr>
          <w:rFonts w:ascii="Georgia" w:hAnsi="Georgia"/>
          <w:b w:val="0"/>
          <w:i w:val="0"/>
          <w:color w:val="1F1D1A"/>
          <w:sz w:val="26"/>
        </w:rPr>
        <w:t>Next meeting and approval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3C7"/>
          <w:left w:val="single" w:sz="4" w:color="D9D3C7"/>
          <w:bottom w:val="single" w:sz="4" w:color="D9D3C7"/>
          <w:right w:val="single" w:sz="4" w:color="D9D3C7"/>
          <w:insideH w:val="single" w:sz="4" w:color="D9D3C7"/>
          <w:insideV w:val="single" w:sz="4" w:color="D9D3C7"/>
        </w:tblBorders>
      </w:tblPr>
      <w:tblGrid>
        <w:gridCol w:w="5040"/>
        <w:gridCol w:w="5040"/>
      </w:tblGrid>
      <w:tr>
        <w:trPr>
          <w:trHeight w:val="432"/>
        </w:trPr>
        <w:tc>
          <w:tcPr>
            <w:tcW w:type="dxa" w:w="3168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Next meeting</w:t>
            </w:r>
          </w:p>
        </w:tc>
        <w:tc>
          <w:tcPr>
            <w:tcW w:type="dxa" w:w="6912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Tuesday 17 November 2026, 10:00</w:t>
            </w:r>
          </w:p>
        </w:tc>
      </w:tr>
      <w:tr>
        <w:trPr>
          <w:trHeight w:val="432"/>
        </w:trPr>
        <w:tc>
          <w:tcPr>
            <w:tcW w:type="dxa" w:w="3168"/>
            <w:shd w:val="clear" w:color="auto" w:fill="F3EFE7"/>
          </w:tcPr>
          <w:p>
            <w:r>
              <w:rPr>
                <w:rFonts w:ascii="Calibri" w:hAnsi="Calibri"/>
                <w:b/>
                <w:i w:val="0"/>
                <w:color w:val="1F1D1A"/>
                <w:sz w:val="19"/>
              </w:rPr>
              <w:t>Minutes approved by and date</w:t>
            </w:r>
          </w:p>
        </w:tc>
        <w:tc>
          <w:tcPr>
            <w:tcW w:type="dxa" w:w="6912"/>
          </w:tcPr>
          <w:p>
            <w:r>
              <w:rPr>
                <w:rFonts w:ascii="Calibri" w:hAnsi="Calibri"/>
                <w:b w:val="0"/>
                <w:i w:val="0"/>
                <w:color w:val="1F1D1A"/>
                <w:sz w:val="20"/>
              </w:rPr>
              <w:t>Dana, 10 November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6B665E"/>
        <w:sz w:val="16"/>
      </w:rPr>
      <w:t>Free meeting minutes template from Templacity  |  templacity.com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354654" cy="20116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_mm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4654" cy="20116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template</dc:title>
  <dc:subject/>
  <dc:creator>Templacity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